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Allegato A – Domanda di partecipazione Avviso interno di selezione TUTOR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NB. Allegare alla presente istanza il curriculum e la griglia di autovalutazione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64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spacing w:line="240" w:lineRule="auto"/>
        <w:ind w:left="64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DELL’IIS DA VINCI-FASCETTI</w:t>
      </w:r>
    </w:p>
    <w:p w:rsidR="00000000" w:rsidDel="00000000" w:rsidP="00000000" w:rsidRDefault="00000000" w:rsidRPr="00000000" w14:paraId="00000006">
      <w:pPr>
        <w:spacing w:line="240" w:lineRule="auto"/>
        <w:ind w:left="64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Via Contessa Matilde 74, Pisa</w:t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tblW w:w="8940.0" w:type="dxa"/>
        <w:jc w:val="center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1875"/>
        <w:gridCol w:w="2310"/>
        <w:gridCol w:w="4755"/>
        <w:tblGridChange w:id="0">
          <w:tblGrid>
            <w:gridCol w:w="1875"/>
            <w:gridCol w:w="2310"/>
            <w:gridCol w:w="4755"/>
          </w:tblGrid>
        </w:tblGridChange>
      </w:tblGrid>
      <w:tr>
        <w:trPr>
          <w:cantSplit w:val="0"/>
          <w:trHeight w:val="520" w:hRule="atLeast"/>
          <w:tblHeader w:val="1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Il/la sottoscritto/a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1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Codice Fiscale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Nascita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Telefono fisso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PEC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Istituzione Scolastica</w:t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Cod. Meccanografico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PIIS00800A</w:t>
            </w:r>
          </w:p>
        </w:tc>
      </w:tr>
      <w:tr>
        <w:trPr>
          <w:cantSplit w:val="0"/>
          <w:trHeight w:val="281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piis00800a@istruzione.it</w:t>
            </w:r>
          </w:p>
        </w:tc>
      </w:tr>
      <w:tr>
        <w:trPr>
          <w:cantSplit w:val="0"/>
          <w:trHeight w:val="258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Telefono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050888420</w:t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Chiede di candidarsi come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TUTOR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1f1f"/>
          <w:highlight w:val="white"/>
          <w:rtl w:val="0"/>
        </w:rPr>
        <w:t xml:space="preserve">PERCORSI FORMATIVI E LABORATORIALI CO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1f1f"/>
          <w:highlight w:val="white"/>
          <w:rtl w:val="0"/>
        </w:rPr>
        <w:t xml:space="preserve">CURRICULARI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per l’attuazione del Piano Nazionale di Ripresa e Resilienza – Missione 4 per la lotta alla dispersione scolastica.</w:t>
      </w:r>
      <w:r w:rsidDel="00000000" w:rsidR="00000000" w:rsidRPr="00000000">
        <w:rPr>
          <w:rtl w:val="0"/>
        </w:rPr>
      </w:r>
    </w:p>
    <w:tbl>
      <w:tblPr>
        <w:tblStyle w:val="Table2"/>
        <w:tblW w:w="876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0"/>
        <w:gridCol w:w="5475"/>
        <w:gridCol w:w="1005"/>
        <w:gridCol w:w="1320"/>
        <w:tblGridChange w:id="0">
          <w:tblGrid>
            <w:gridCol w:w="960"/>
            <w:gridCol w:w="5475"/>
            <w:gridCol w:w="1005"/>
            <w:gridCol w:w="1320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BTA1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Dai banchi di scuola alle indagini molecolari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BTA2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La chimica e la fisica con i fogli di calcolo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BTA3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La chimica e la fisica con i fogli di calcolo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BTA4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Chimica analitica e chimica organica: un'unica chimica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CMA1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Laboratorio di CAD 2D cooperativo e utilizzo dell’interfaccia CAD/CAM per la prototipazione di insiemi meccanici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CMA2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Laboratorio di modellazione parametrica 3D Inventor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CMA3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Laboratorio di comunicazione scritta e orale attraverso il potenziamento del linguaggio tecnico, dei suoi strumenti e delle sue strutture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CMA4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Laboratorio di comunicazione scritta e orale attraverso il potenziamento del linguaggio tecnico, dei suoi strumenti e delle sue strutture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ELE1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Misure Elettriche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ELE2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Impianti elettrici civili ed industriali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ELN1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Creare con Arduino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ELN2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Affrontare l’esame di stato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Python/Microbit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INF2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Python/Microbit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INF3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Corso per il Talk universitario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INF4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Corso di Recupero/Potenziamento per la definizione di algoritmi e del problem solving.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INF5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Corso di Recupero/Potenziamento per la definizione di algoritmi e del problem solving.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Corso recupero/potenziamento.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MAM2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Preparazione esame di IEFP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prototipazione 3D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Seminario sulla comunicazione tecnica in vista dell'Esame di Stato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MEC3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logica digitale cablata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logica digitale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MEC5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La meccanica contro la dispersione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ODO1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RECUPERO DISPERSIONE E RAFFORZAMENTO DEI SAPERI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ODO2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RECUPERO DISPERSIONE E RAFFORZAMENTO DEI SAPERI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OTT1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Laboratorio di optometria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OTT2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Recupero- potenziamento in contattologia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2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</w:t>
      </w:r>
    </w:p>
    <w:p w:rsidR="00000000" w:rsidDel="00000000" w:rsidP="00000000" w:rsidRDefault="00000000" w:rsidRPr="00000000" w14:paraId="0000009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rtl w:val="0"/>
        </w:rPr>
        <w:t xml:space="preserve">DICHIARA</w:t>
      </w:r>
    </w:p>
    <w:p w:rsidR="00000000" w:rsidDel="00000000" w:rsidP="00000000" w:rsidRDefault="00000000" w:rsidRPr="00000000" w14:paraId="0000009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non avere condanne penali, di non essere stati destituiti da Pubbliche Amministrazioni e di essere in regola con gli obblighi di legge in materia fiscale;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non avere procedimenti penali in corso  </w:t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accettare tutte le condizioni elencate nel Bando emanato dal Dirigente Scolastico per l’attribuzione del presente incarico;</w:t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essere in possesso di adeguate competenze informatiche;</w:t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accettare senza condizioni la tempistica che verrà stabilita per la realizzazione del progetto;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A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assicurare la propria disponibilità per l’intera durata del progetto, che si concluderà il 31/12/2024;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documentare l’attività sulla piattaforma dedicata del PNRR per quanto di propria competenza;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l’intervento.</w:t>
      </w:r>
    </w:p>
    <w:p w:rsidR="00000000" w:rsidDel="00000000" w:rsidP="00000000" w:rsidRDefault="00000000" w:rsidRPr="00000000" w14:paraId="000000A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allega alla presente istanza:</w:t>
      </w:r>
    </w:p>
    <w:p w:rsidR="00000000" w:rsidDel="00000000" w:rsidP="00000000" w:rsidRDefault="00000000" w:rsidRPr="00000000" w14:paraId="000000A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tabella di valutazione;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in formato europeo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evidenziate le esperienze ed i titoli per i quali si richiede la valutazione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del documento di identità in corso di validità</w:t>
      </w:r>
    </w:p>
    <w:p w:rsidR="00000000" w:rsidDel="00000000" w:rsidP="00000000" w:rsidRDefault="00000000" w:rsidRPr="00000000" w14:paraId="000000A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              Luogo e data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del candidato</w:t>
      </w:r>
    </w:p>
    <w:p w:rsidR="00000000" w:rsidDel="00000000" w:rsidP="00000000" w:rsidRDefault="00000000" w:rsidRPr="00000000" w14:paraId="000000AF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</w:t>
        <w:tab/>
        <w:tab/>
        <w:tab/>
        <w:tab/>
        <w:t xml:space="preserve">______________________________</w:t>
      </w:r>
    </w:p>
    <w:sectPr>
      <w:pgSz w:h="16834" w:w="11909" w:orient="portrait"/>
      <w:pgMar w:bottom="1106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vSYRJD0XTZIF+DhV4H73S8zz9w==">CgMxLjA4AHIhMTJqXzA2UU12c3NZaFY2eWtLTTMzQTk2TTdxTS1xU194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